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חייו ותפקידיו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מנהיגות וצניעות בדמותו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יום פטירתו של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בכנסת שנים רבות לפני היותו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ראש הממשלה השישי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בגין חי בין השנים 1913-1992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(ארגון לוחמים 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(המדינה שעמה נחתם הסכם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(אורח חיים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(יום פטירתו של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כמפקד במחתרת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כיהן כחבר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הפך לראש הממשלה השישי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מנהיג צנוע מתקרב לאנשים, לא מנצל את כוחו ומשמש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ממשלה שישי של ישראל, לשעבר מפקד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או מנהיגות - תשובה חופשית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על ציר הזמן המלא של 19 התחנות בחייו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בצניעות לדוגמאות קונקרטיות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המשמעות ההיסטורית של הסכם השלום הראשון עם מדינה ערבית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מפקד מחתרת, חבר כנסת ותיק וראש הממשלה השישי של ישראל. הוא ידוע בזכות חתימתו על הסכם השלום הראשון עם מדינה ערבית ובזכות אורח חייו הצנוע.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שישי  ·  מחתרת  ·  מצרים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מנחם בגין היה ראש הממשלה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על הסכם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מציין ד׳ באדר בחוק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הולדתו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פטירתו של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חתימת הסכם השלום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היה חבר כנסת ותיק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ראש הממשלה הראשון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וחי רק במאה ה-21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היה מפקד ה__________ לפני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חתם על הסכם השלום הראשון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בגין היה ראש הממשלה ה__________ של מדינת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המדינה שעמה נחתם הסכם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ארגון לוחמים סודי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יום פטירתו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ד׳ באדר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אורח חיים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כיהן כחבר 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הפך לראש הממשלה השישי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פעל כמפקד במחתרת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שמנהיג יתנהג בצניעות,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מנחם בגין ומה היה תפקידו העיקרי?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נחתם הסכם השלום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